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/>
    <w:p>
      <w:pPr>
        <w:pStyle w:val="Titre6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Marche de prestations de voiturage de type taxi au profit d’agents des ministères économiques et financiers dument habilites</w:t>
      </w:r>
    </w:p>
    <w:p>
      <w:pPr>
        <w:rPr>
          <w:rFonts w:ascii="Arial" w:hAnsi="Arial" w:cs="Arial"/>
          <w:b/>
        </w:rPr>
      </w:pPr>
    </w:p>
    <w:p>
      <w:pPr>
        <w:jc w:val="center"/>
        <w:rPr>
          <w:rFonts w:ascii="Arial" w:hAnsi="Arial" w:cs="Arial"/>
          <w:b/>
          <w:caps/>
          <w:smallCaps/>
        </w:rPr>
      </w:pPr>
      <w:r>
        <w:rPr>
          <w:rFonts w:ascii="Arial" w:hAnsi="Arial" w:cs="Arial"/>
          <w:b/>
          <w:caps/>
          <w:smallCaps/>
        </w:rPr>
        <w:t>ANNEXE au CCAP relative a la facturation</w:t>
      </w:r>
    </w:p>
    <w:p>
      <w:pPr>
        <w:jc w:val="both"/>
        <w:rPr>
          <w:rFonts w:ascii="Arial" w:eastAsia="Andale Sans UI" w:hAnsi="Arial" w:cs="Arial"/>
          <w:sz w:val="20"/>
          <w:szCs w:val="18"/>
        </w:rPr>
      </w:pPr>
    </w:p>
    <w:p>
      <w:pPr>
        <w:jc w:val="both"/>
        <w:rPr>
          <w:rFonts w:ascii="Arial" w:eastAsia="Andale Sans UI" w:hAnsi="Arial" w:cs="Arial"/>
          <w:sz w:val="20"/>
          <w:szCs w:val="18"/>
        </w:rPr>
      </w:pPr>
      <w:r>
        <w:rPr>
          <w:rFonts w:ascii="Arial" w:eastAsia="Andale Sans UI" w:hAnsi="Arial" w:cs="Arial"/>
          <w:sz w:val="20"/>
          <w:szCs w:val="18"/>
        </w:rPr>
        <w:t>Le fichier Excel transmis doit être présenté dans un fichier Excel exploitable.</w:t>
      </w:r>
    </w:p>
    <w:p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Andale Sans UI" w:hAnsi="Arial" w:cs="Arial"/>
          <w:sz w:val="20"/>
          <w:szCs w:val="18"/>
        </w:rPr>
        <w:t>Les informations figurant dans le fichier Excel doivent être conformes à celles figurant sur la facture PDF correspondante.</w:t>
      </w:r>
    </w:p>
    <w:p>
      <w:pPr>
        <w:jc w:val="both"/>
        <w:rPr>
          <w:rFonts w:ascii="Arial" w:eastAsia="Andale Sans UI" w:hAnsi="Arial" w:cs="Arial"/>
          <w:sz w:val="20"/>
          <w:szCs w:val="18"/>
        </w:rPr>
      </w:pPr>
      <w:r>
        <w:rPr>
          <w:rFonts w:ascii="Arial" w:eastAsia="Andale Sans UI" w:hAnsi="Arial" w:cs="Arial"/>
          <w:sz w:val="20"/>
          <w:szCs w:val="18"/>
        </w:rPr>
        <w:t xml:space="preserve">Une réunion de travail se tiendra </w:t>
      </w:r>
      <w:r>
        <w:rPr>
          <w:rFonts w:ascii="Arial" w:hAnsi="Arial" w:cs="Arial"/>
          <w:sz w:val="20"/>
          <w:szCs w:val="20"/>
        </w:rPr>
        <w:t xml:space="preserve">avec le Titulaire </w:t>
      </w:r>
      <w:r>
        <w:rPr>
          <w:rFonts w:ascii="Arial" w:eastAsia="Andale Sans UI" w:hAnsi="Arial" w:cs="Arial"/>
          <w:sz w:val="20"/>
          <w:szCs w:val="18"/>
        </w:rPr>
        <w:t>pour valider la version finalisée d</w:t>
      </w:r>
      <w:r>
        <w:rPr>
          <w:rFonts w:ascii="Arial" w:hAnsi="Arial" w:cs="Arial"/>
          <w:sz w:val="20"/>
          <w:szCs w:val="20"/>
        </w:rPr>
        <w:t>e la facturation lors de la réunion de lancement mentionnée à l’article 3 du CCTP.</w:t>
      </w:r>
    </w:p>
    <w:p>
      <w:pPr>
        <w:pStyle w:val="Corpsdetexte"/>
      </w:pPr>
      <w:r>
        <w:t>Le candidat présentera un modèle de facturation sous forme d’un tableau détaillé de facturation. Il comporte a minima les informations suivantes :</w:t>
      </w:r>
    </w:p>
    <w:p>
      <w:pPr>
        <w:pStyle w:val="Paragraphedeliste"/>
        <w:widowControl w:val="0"/>
        <w:numPr>
          <w:ilvl w:val="0"/>
          <w:numId w:val="1"/>
        </w:numPr>
        <w:suppressAutoHyphens/>
        <w:spacing w:before="57" w:line="480" w:lineRule="auto"/>
        <w:contextualSpacing/>
        <w:textAlignment w:val="center"/>
        <w:rPr>
          <w:rFonts w:ascii="Arial" w:eastAsia="Andale Sans UI" w:hAnsi="Arial" w:cs="Arial"/>
          <w:sz w:val="20"/>
          <w:szCs w:val="20"/>
        </w:rPr>
      </w:pPr>
      <w:r>
        <w:rPr>
          <w:rFonts w:ascii="Arial" w:eastAsia="Andale Sans UI" w:hAnsi="Arial" w:cs="Arial"/>
          <w:sz w:val="20"/>
          <w:szCs w:val="20"/>
        </w:rPr>
        <w:t>Nom du service ;</w:t>
      </w:r>
    </w:p>
    <w:p>
      <w:pPr>
        <w:pStyle w:val="Paragraphedeliste"/>
        <w:widowControl w:val="0"/>
        <w:numPr>
          <w:ilvl w:val="0"/>
          <w:numId w:val="1"/>
        </w:numPr>
        <w:suppressAutoHyphens/>
        <w:spacing w:before="57" w:line="480" w:lineRule="auto"/>
        <w:contextualSpacing/>
        <w:textAlignment w:val="center"/>
        <w:rPr>
          <w:rFonts w:ascii="Arial" w:eastAsia="Andale Sans UI" w:hAnsi="Arial" w:cs="Arial"/>
          <w:sz w:val="20"/>
          <w:szCs w:val="20"/>
        </w:rPr>
      </w:pPr>
      <w:r>
        <w:rPr>
          <w:rFonts w:ascii="Arial" w:eastAsia="Andale Sans UI" w:hAnsi="Arial" w:cs="Arial"/>
          <w:sz w:val="20"/>
          <w:szCs w:val="20"/>
        </w:rPr>
        <w:t>Bénéficiaire ;</w:t>
      </w:r>
    </w:p>
    <w:p>
      <w:pPr>
        <w:pStyle w:val="Paragraphedeliste"/>
        <w:widowControl w:val="0"/>
        <w:numPr>
          <w:ilvl w:val="0"/>
          <w:numId w:val="1"/>
        </w:numPr>
        <w:suppressAutoHyphens/>
        <w:spacing w:before="57" w:line="480" w:lineRule="auto"/>
        <w:contextualSpacing/>
        <w:textAlignment w:val="center"/>
        <w:rPr>
          <w:rFonts w:ascii="Arial" w:eastAsia="Andale Sans UI" w:hAnsi="Arial" w:cs="Arial"/>
          <w:sz w:val="20"/>
          <w:szCs w:val="20"/>
        </w:rPr>
      </w:pPr>
      <w:r>
        <w:rPr>
          <w:rFonts w:ascii="Arial" w:eastAsia="Andale Sans UI" w:hAnsi="Arial" w:cs="Arial"/>
          <w:sz w:val="20"/>
          <w:szCs w:val="20"/>
        </w:rPr>
        <w:t>Date de la course ;</w:t>
      </w:r>
    </w:p>
    <w:p>
      <w:pPr>
        <w:pStyle w:val="Paragraphedeliste"/>
        <w:widowControl w:val="0"/>
        <w:numPr>
          <w:ilvl w:val="0"/>
          <w:numId w:val="1"/>
        </w:numPr>
        <w:suppressAutoHyphens/>
        <w:spacing w:before="57" w:line="480" w:lineRule="auto"/>
        <w:contextualSpacing/>
        <w:textAlignment w:val="center"/>
        <w:rPr>
          <w:rFonts w:ascii="Arial" w:eastAsia="Andale Sans UI" w:hAnsi="Arial" w:cs="Arial"/>
          <w:sz w:val="20"/>
          <w:szCs w:val="20"/>
        </w:rPr>
      </w:pPr>
      <w:r>
        <w:rPr>
          <w:rFonts w:ascii="Arial" w:eastAsia="Andale Sans UI" w:hAnsi="Arial" w:cs="Arial"/>
          <w:sz w:val="20"/>
          <w:szCs w:val="20"/>
        </w:rPr>
        <w:t>Heure de début ;</w:t>
      </w:r>
    </w:p>
    <w:p>
      <w:pPr>
        <w:pStyle w:val="Paragraphedeliste"/>
        <w:widowControl w:val="0"/>
        <w:numPr>
          <w:ilvl w:val="0"/>
          <w:numId w:val="1"/>
        </w:numPr>
        <w:suppressAutoHyphens/>
        <w:spacing w:before="57" w:line="480" w:lineRule="auto"/>
        <w:contextualSpacing/>
        <w:textAlignment w:val="center"/>
        <w:rPr>
          <w:rFonts w:ascii="Arial" w:eastAsia="Andale Sans UI" w:hAnsi="Arial" w:cs="Arial"/>
          <w:sz w:val="20"/>
          <w:szCs w:val="20"/>
        </w:rPr>
      </w:pPr>
      <w:r>
        <w:rPr>
          <w:rFonts w:ascii="Arial" w:eastAsia="Andale Sans UI" w:hAnsi="Arial" w:cs="Arial"/>
          <w:sz w:val="20"/>
          <w:szCs w:val="20"/>
        </w:rPr>
        <w:t>Heure de fin ;</w:t>
      </w:r>
    </w:p>
    <w:p>
      <w:pPr>
        <w:pStyle w:val="Paragraphedeliste"/>
        <w:widowControl w:val="0"/>
        <w:numPr>
          <w:ilvl w:val="0"/>
          <w:numId w:val="1"/>
        </w:numPr>
        <w:suppressAutoHyphens/>
        <w:spacing w:before="57" w:line="480" w:lineRule="auto"/>
        <w:contextualSpacing/>
        <w:textAlignment w:val="center"/>
        <w:rPr>
          <w:rFonts w:ascii="Arial" w:eastAsia="Andale Sans UI" w:hAnsi="Arial" w:cs="Arial"/>
          <w:sz w:val="20"/>
          <w:szCs w:val="20"/>
        </w:rPr>
      </w:pPr>
      <w:r>
        <w:rPr>
          <w:rFonts w:ascii="Arial" w:eastAsia="Andale Sans UI" w:hAnsi="Arial" w:cs="Arial"/>
          <w:sz w:val="20"/>
          <w:szCs w:val="20"/>
        </w:rPr>
        <w:t>Numéro de la course ;</w:t>
      </w:r>
    </w:p>
    <w:p>
      <w:pPr>
        <w:pStyle w:val="Paragraphedeliste"/>
        <w:widowControl w:val="0"/>
        <w:numPr>
          <w:ilvl w:val="0"/>
          <w:numId w:val="1"/>
        </w:numPr>
        <w:suppressAutoHyphens/>
        <w:spacing w:before="57" w:line="480" w:lineRule="auto"/>
        <w:contextualSpacing/>
        <w:textAlignment w:val="center"/>
        <w:rPr>
          <w:rFonts w:ascii="Arial" w:eastAsia="Andale Sans UI" w:hAnsi="Arial" w:cs="Arial"/>
          <w:sz w:val="20"/>
          <w:szCs w:val="20"/>
        </w:rPr>
      </w:pPr>
      <w:r>
        <w:rPr>
          <w:rFonts w:ascii="Arial" w:eastAsia="Andale Sans UI" w:hAnsi="Arial" w:cs="Arial"/>
          <w:sz w:val="20"/>
          <w:szCs w:val="20"/>
        </w:rPr>
        <w:t>Montant de la course en euros ;</w:t>
      </w:r>
    </w:p>
    <w:p>
      <w:pPr>
        <w:pStyle w:val="Paragraphedeliste"/>
        <w:widowControl w:val="0"/>
        <w:numPr>
          <w:ilvl w:val="0"/>
          <w:numId w:val="1"/>
        </w:numPr>
        <w:suppressAutoHyphens/>
        <w:spacing w:before="57" w:line="480" w:lineRule="auto"/>
        <w:contextualSpacing/>
        <w:textAlignment w:val="center"/>
        <w:rPr>
          <w:rFonts w:ascii="Arial" w:eastAsia="Andale Sans UI" w:hAnsi="Arial" w:cs="Arial"/>
          <w:sz w:val="20"/>
          <w:szCs w:val="20"/>
        </w:rPr>
      </w:pPr>
      <w:r>
        <w:rPr>
          <w:rFonts w:ascii="Arial" w:eastAsia="Andale Sans UI" w:hAnsi="Arial" w:cs="Arial"/>
          <w:sz w:val="20"/>
          <w:szCs w:val="20"/>
        </w:rPr>
        <w:t>Temps d’attente (en minutes) ;</w:t>
      </w:r>
    </w:p>
    <w:p>
      <w:pPr>
        <w:pStyle w:val="Paragraphedeliste"/>
        <w:widowControl w:val="0"/>
        <w:numPr>
          <w:ilvl w:val="0"/>
          <w:numId w:val="1"/>
        </w:numPr>
        <w:suppressAutoHyphens/>
        <w:spacing w:before="57" w:line="480" w:lineRule="auto"/>
        <w:contextualSpacing/>
        <w:textAlignment w:val="center"/>
        <w:rPr>
          <w:rFonts w:ascii="Arial" w:eastAsia="Andale Sans UI" w:hAnsi="Arial" w:cs="Arial"/>
          <w:sz w:val="20"/>
          <w:szCs w:val="20"/>
        </w:rPr>
      </w:pPr>
      <w:r>
        <w:rPr>
          <w:rFonts w:ascii="Arial" w:eastAsia="Andale Sans UI" w:hAnsi="Arial" w:cs="Arial"/>
          <w:sz w:val="20"/>
          <w:szCs w:val="20"/>
        </w:rPr>
        <w:t>Adresse de prise en charge ;</w:t>
      </w:r>
    </w:p>
    <w:p>
      <w:pPr>
        <w:pStyle w:val="Paragraphedeliste"/>
        <w:widowControl w:val="0"/>
        <w:numPr>
          <w:ilvl w:val="0"/>
          <w:numId w:val="1"/>
        </w:numPr>
        <w:suppressAutoHyphens/>
        <w:spacing w:before="57" w:line="480" w:lineRule="auto"/>
        <w:contextualSpacing/>
        <w:textAlignment w:val="center"/>
        <w:rPr>
          <w:rFonts w:ascii="Arial" w:eastAsia="Andale Sans UI" w:hAnsi="Arial" w:cs="Arial"/>
          <w:sz w:val="20"/>
          <w:szCs w:val="20"/>
        </w:rPr>
      </w:pPr>
      <w:r>
        <w:rPr>
          <w:rFonts w:ascii="Arial" w:eastAsia="Andale Sans UI" w:hAnsi="Arial" w:cs="Arial"/>
          <w:sz w:val="20"/>
          <w:szCs w:val="20"/>
        </w:rPr>
        <w:t>Adresse de destination ;</w:t>
      </w:r>
    </w:p>
    <w:p>
      <w:pPr>
        <w:pStyle w:val="Paragraphedeliste"/>
        <w:widowControl w:val="0"/>
        <w:numPr>
          <w:ilvl w:val="0"/>
          <w:numId w:val="1"/>
        </w:numPr>
        <w:suppressAutoHyphens/>
        <w:spacing w:before="57" w:line="480" w:lineRule="auto"/>
        <w:contextualSpacing/>
        <w:textAlignment w:val="center"/>
        <w:rPr>
          <w:rFonts w:ascii="Arial" w:eastAsia="Andale Sans UI" w:hAnsi="Arial" w:cs="Arial"/>
          <w:sz w:val="20"/>
          <w:szCs w:val="20"/>
        </w:rPr>
      </w:pPr>
      <w:r>
        <w:rPr>
          <w:rFonts w:ascii="Arial" w:eastAsia="Andale Sans UI" w:hAnsi="Arial" w:cs="Arial"/>
          <w:sz w:val="20"/>
          <w:szCs w:val="20"/>
        </w:rPr>
        <w:t>Personne transportée ;</w:t>
      </w:r>
    </w:p>
    <w:p>
      <w:pPr>
        <w:pStyle w:val="Paragraphedeliste"/>
        <w:widowControl w:val="0"/>
        <w:numPr>
          <w:ilvl w:val="0"/>
          <w:numId w:val="1"/>
        </w:numPr>
        <w:suppressAutoHyphens/>
        <w:spacing w:before="57" w:line="480" w:lineRule="auto"/>
        <w:contextualSpacing/>
        <w:textAlignment w:val="center"/>
        <w:rPr>
          <w:rFonts w:ascii="Arial" w:eastAsia="Andale Sans UI" w:hAnsi="Arial" w:cs="Arial"/>
          <w:sz w:val="20"/>
          <w:szCs w:val="20"/>
        </w:rPr>
      </w:pPr>
      <w:r>
        <w:rPr>
          <w:rFonts w:ascii="Arial" w:eastAsia="Andale Sans UI" w:hAnsi="Arial" w:cs="Arial"/>
          <w:sz w:val="20"/>
          <w:szCs w:val="20"/>
        </w:rPr>
        <w:t>Frais de facturation différée ;</w:t>
      </w:r>
    </w:p>
    <w:p>
      <w:pPr>
        <w:pStyle w:val="Paragraphedeliste"/>
        <w:widowControl w:val="0"/>
        <w:numPr>
          <w:ilvl w:val="0"/>
          <w:numId w:val="1"/>
        </w:numPr>
        <w:suppressAutoHyphens/>
        <w:spacing w:before="57" w:line="480" w:lineRule="auto"/>
        <w:contextualSpacing/>
        <w:textAlignment w:val="center"/>
        <w:rPr>
          <w:rFonts w:ascii="Arial" w:eastAsia="Andale Sans UI" w:hAnsi="Arial" w:cs="Arial"/>
          <w:sz w:val="20"/>
          <w:szCs w:val="20"/>
        </w:rPr>
      </w:pPr>
      <w:r>
        <w:rPr>
          <w:rFonts w:ascii="Arial" w:eastAsia="Andale Sans UI" w:hAnsi="Arial" w:cs="Arial"/>
          <w:sz w:val="20"/>
          <w:szCs w:val="20"/>
        </w:rPr>
        <w:t>Frais de suivi d’attente ;</w:t>
      </w:r>
    </w:p>
    <w:p>
      <w:pPr>
        <w:pStyle w:val="Paragraphedeliste"/>
        <w:widowControl w:val="0"/>
        <w:numPr>
          <w:ilvl w:val="0"/>
          <w:numId w:val="1"/>
        </w:numPr>
        <w:suppressAutoHyphens/>
        <w:spacing w:before="57" w:line="480" w:lineRule="auto"/>
        <w:contextualSpacing/>
        <w:textAlignment w:val="center"/>
        <w:rPr>
          <w:rFonts w:ascii="Arial" w:eastAsia="Andale Sans UI" w:hAnsi="Arial" w:cs="Arial"/>
          <w:sz w:val="20"/>
          <w:szCs w:val="20"/>
        </w:rPr>
      </w:pPr>
      <w:r>
        <w:rPr>
          <w:rFonts w:ascii="Arial" w:eastAsia="Andale Sans UI" w:hAnsi="Arial" w:cs="Arial"/>
          <w:sz w:val="20"/>
          <w:szCs w:val="20"/>
        </w:rPr>
        <w:t>TVA ;</w:t>
      </w:r>
    </w:p>
    <w:p>
      <w:pPr>
        <w:pStyle w:val="Paragraphedeliste"/>
        <w:widowControl w:val="0"/>
        <w:numPr>
          <w:ilvl w:val="0"/>
          <w:numId w:val="1"/>
        </w:numPr>
        <w:suppressAutoHyphens/>
        <w:spacing w:before="57" w:line="480" w:lineRule="auto"/>
        <w:contextualSpacing/>
        <w:textAlignment w:val="center"/>
        <w:rPr>
          <w:rFonts w:ascii="Arial" w:eastAsia="Andale Sans UI" w:hAnsi="Arial" w:cs="Arial"/>
          <w:sz w:val="20"/>
          <w:szCs w:val="20"/>
        </w:rPr>
      </w:pPr>
      <w:r>
        <w:rPr>
          <w:rFonts w:ascii="Arial" w:eastAsia="Andale Sans UI" w:hAnsi="Arial" w:cs="Arial"/>
          <w:sz w:val="20"/>
          <w:szCs w:val="20"/>
        </w:rPr>
        <w:t>Total TTC ;</w:t>
      </w:r>
    </w:p>
    <w:p>
      <w:pPr>
        <w:pStyle w:val="Paragraphedeliste"/>
        <w:widowControl w:val="0"/>
        <w:numPr>
          <w:ilvl w:val="0"/>
          <w:numId w:val="1"/>
        </w:numPr>
        <w:suppressAutoHyphens/>
        <w:spacing w:before="57" w:line="480" w:lineRule="auto"/>
        <w:contextualSpacing/>
        <w:textAlignment w:val="center"/>
        <w:rPr>
          <w:rFonts w:ascii="Arial" w:eastAsia="Andale Sans UI" w:hAnsi="Arial" w:cs="Arial"/>
          <w:sz w:val="20"/>
          <w:szCs w:val="20"/>
        </w:rPr>
      </w:pPr>
      <w:r>
        <w:rPr>
          <w:rFonts w:ascii="Arial" w:eastAsia="Andale Sans UI" w:hAnsi="Arial" w:cs="Arial"/>
          <w:sz w:val="20"/>
          <w:szCs w:val="20"/>
        </w:rPr>
        <w:t>Date de facturation ;</w:t>
      </w:r>
    </w:p>
    <w:p>
      <w:pPr>
        <w:pStyle w:val="Paragraphedeliste"/>
        <w:widowControl w:val="0"/>
        <w:numPr>
          <w:ilvl w:val="0"/>
          <w:numId w:val="1"/>
        </w:numPr>
        <w:suppressAutoHyphens/>
        <w:spacing w:before="57" w:line="480" w:lineRule="auto"/>
        <w:contextualSpacing/>
        <w:textAlignment w:val="center"/>
        <w:rPr>
          <w:rFonts w:ascii="Arial" w:eastAsia="Andale Sans UI" w:hAnsi="Arial" w:cs="Arial"/>
          <w:sz w:val="20"/>
          <w:szCs w:val="20"/>
        </w:rPr>
      </w:pPr>
      <w:r>
        <w:rPr>
          <w:rFonts w:ascii="Arial" w:eastAsia="Andale Sans UI" w:hAnsi="Arial" w:cs="Arial"/>
          <w:sz w:val="20"/>
          <w:szCs w:val="20"/>
        </w:rPr>
        <w:t>Numéro de facture</w:t>
      </w:r>
    </w:p>
    <w:p>
      <w:pPr>
        <w:widowControl w:val="0"/>
        <w:suppressAutoHyphens/>
        <w:spacing w:before="57" w:line="480" w:lineRule="auto"/>
        <w:contextualSpacing/>
        <w:textAlignment w:val="center"/>
        <w:rPr>
          <w:rFonts w:ascii="Arial" w:eastAsia="Andale Sans UI" w:hAnsi="Arial" w:cs="Arial"/>
          <w:sz w:val="20"/>
          <w:szCs w:val="20"/>
        </w:rPr>
      </w:pPr>
    </w:p>
    <w:sectPr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En-tte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-273050</wp:posOffset>
          </wp:positionH>
          <wp:positionV relativeFrom="paragraph">
            <wp:posOffset>-302260</wp:posOffset>
          </wp:positionV>
          <wp:extent cx="1311910" cy="1097280"/>
          <wp:effectExtent l="0" t="0" r="2540" b="7620"/>
          <wp:wrapSquare wrapText="right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5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1910" cy="1097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>
    <w:pPr>
      <w:pStyle w:val="En-tte"/>
    </w:pPr>
  </w:p>
  <w:p>
    <w:pPr>
      <w:pStyle w:val="En-tte"/>
      <w:rPr>
        <w:b/>
      </w:rPr>
    </w:pPr>
    <w:r>
      <w:rPr>
        <w:b/>
      </w:rPr>
      <w:t xml:space="preserve">                                                                               Secrétariat Général</w:t>
    </w:r>
    <w:r>
      <w:rPr>
        <w:b/>
      </w:rPr>
      <w:tab/>
    </w:r>
  </w:p>
  <w:p>
    <w:pPr>
      <w:pStyle w:val="En-tte"/>
    </w:pPr>
  </w:p>
  <w:p>
    <w:pPr>
      <w:pStyle w:val="En-tte"/>
    </w:pPr>
  </w:p>
  <w:p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AB5EA0"/>
    <w:multiLevelType w:val="multilevel"/>
    <w:tmpl w:val="FBACAD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E1935306-2875-423E-8488-AA314E0E7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6">
    <w:name w:val="heading 6"/>
    <w:basedOn w:val="Normal"/>
    <w:next w:val="Normal"/>
    <w:link w:val="Titre6Car"/>
    <w:qFormat/>
    <w:pPr>
      <w:keepNext/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mallCaps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autoRedefine/>
    <w:pPr>
      <w:keepLines/>
      <w:widowControl w:val="0"/>
      <w:shd w:val="clear" w:color="auto" w:fill="FFFFFF"/>
      <w:suppressAutoHyphens/>
      <w:spacing w:after="240" w:line="240" w:lineRule="auto"/>
      <w:jc w:val="both"/>
      <w:textAlignment w:val="center"/>
    </w:pPr>
    <w:rPr>
      <w:rFonts w:ascii="Arial" w:eastAsia="Andale Sans UI" w:hAnsi="Arial" w:cs="Arial"/>
      <w:bCs/>
      <w:sz w:val="20"/>
      <w:szCs w:val="20"/>
      <w:lang w:eastAsia="ja-JP"/>
    </w:rPr>
  </w:style>
  <w:style w:type="character" w:customStyle="1" w:styleId="CorpsdetexteCar">
    <w:name w:val="Corps de texte Car"/>
    <w:basedOn w:val="Policepardfaut"/>
    <w:link w:val="Corpsdetexte"/>
    <w:rPr>
      <w:rFonts w:ascii="Arial" w:eastAsia="Andale Sans UI" w:hAnsi="Arial" w:cs="Arial"/>
      <w:bCs/>
      <w:sz w:val="20"/>
      <w:szCs w:val="20"/>
      <w:shd w:val="clear" w:color="auto" w:fill="FFFFFF"/>
      <w:lang w:eastAsia="ja-JP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widowControl w:val="0"/>
      <w:suppressAutoHyphens/>
      <w:spacing w:before="57" w:after="0" w:line="240" w:lineRule="auto"/>
      <w:jc w:val="center"/>
      <w:textAlignment w:val="center"/>
    </w:pPr>
    <w:rPr>
      <w:rFonts w:ascii="Arial" w:eastAsia="Andale Sans UI" w:hAnsi="Arial" w:cs="Arial"/>
      <w:b/>
      <w:bCs/>
      <w:szCs w:val="20"/>
      <w:lang w:eastAsia="ja-JP" w:bidi="fa-IR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ascii="Arial" w:eastAsia="Andale Sans UI" w:hAnsi="Arial" w:cs="Arial"/>
      <w:b/>
      <w:bCs/>
      <w:szCs w:val="20"/>
      <w:lang w:eastAsia="ja-JP" w:bidi="fa-IR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character" w:customStyle="1" w:styleId="Titre6Car">
    <w:name w:val="Titre 6 Car"/>
    <w:basedOn w:val="Policepardfaut"/>
    <w:link w:val="Titre6"/>
    <w:rPr>
      <w:rFonts w:ascii="Times New Roman" w:eastAsia="Times New Roman" w:hAnsi="Times New Roman" w:cs="Times New Roman"/>
      <w:b/>
      <w:smallCaps/>
      <w:sz w:val="20"/>
      <w:szCs w:val="20"/>
      <w:lang w:eastAsia="fr-FR"/>
    </w:rPr>
  </w:style>
  <w:style w:type="paragraph" w:styleId="Paragraphedeliste">
    <w:name w:val="List Paragraph"/>
    <w:aliases w:val="Puces,Puces Niv1,AMR Paragraphe de liste 1er niveau,Liste à puce,Pied de page-Stordata,Listes,Pied de page-Stordata1,Liste à puce1,Pied de page-Stordata2,Liste à puce2,Pied de page-Stordata3,Liste à puce3,Pied de page-Stordata4"/>
    <w:basedOn w:val="Normal"/>
    <w:link w:val="ParagraphedelisteCar"/>
    <w:uiPriority w:val="34"/>
    <w:qFormat/>
    <w:pPr>
      <w:spacing w:before="120" w:after="120" w:line="240" w:lineRule="auto"/>
      <w:ind w:left="708"/>
      <w:jc w:val="both"/>
    </w:pPr>
    <w:rPr>
      <w:rFonts w:ascii="Times New Roman" w:eastAsia="Times New Roman" w:hAnsi="Times New Roman" w:cs="Times New Roman"/>
      <w:lang w:eastAsia="fr-FR"/>
    </w:rPr>
  </w:style>
  <w:style w:type="character" w:customStyle="1" w:styleId="ParagraphedelisteCar">
    <w:name w:val="Paragraphe de liste Car"/>
    <w:aliases w:val="Puces Car,Puces Niv1 Car,AMR Paragraphe de liste 1er niveau Car,Liste à puce Car,Pied de page-Stordata Car,Listes Car,Pied de page-Stordata1 Car,Liste à puce1 Car,Pied de page-Stordata2 Car,Liste à puce2 Car,Liste à puce3 Car"/>
    <w:link w:val="Paragraphedeliste"/>
    <w:uiPriority w:val="34"/>
    <w:qFormat/>
    <w:locked/>
    <w:rPr>
      <w:rFonts w:ascii="Times New Roman" w:eastAsia="Times New Roman" w:hAnsi="Times New Roman" w:cs="Times New Roman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pPr>
      <w:widowControl/>
      <w:suppressAutoHyphens w:val="0"/>
      <w:spacing w:before="0" w:after="160"/>
      <w:jc w:val="left"/>
      <w:textAlignment w:val="auto"/>
    </w:pPr>
    <w:rPr>
      <w:rFonts w:asciiTheme="minorHAnsi" w:eastAsiaTheme="minorHAnsi" w:hAnsiTheme="minorHAnsi" w:cstheme="minorBidi"/>
      <w:sz w:val="20"/>
      <w:lang w:eastAsia="en-US" w:bidi="ar-SA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Arial" w:eastAsia="Andale Sans UI" w:hAnsi="Arial" w:cs="Arial"/>
      <w:b/>
      <w:bCs/>
      <w:sz w:val="20"/>
      <w:szCs w:val="20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47F7.E06657D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162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Secrétariat Général</Company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ANDEWE Prisca</dc:creator>
  <cp:keywords/>
  <dc:description/>
  <cp:lastModifiedBy>ANDEWE Prisca</cp:lastModifiedBy>
  <cp:revision>7</cp:revision>
  <dcterms:created xsi:type="dcterms:W3CDTF">2026-01-21T09:10:00Z</dcterms:created>
  <dcterms:modified xsi:type="dcterms:W3CDTF">2026-02-24T15:13:00Z</dcterms:modified>
</cp:coreProperties>
</file>